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kern w:val="44"/>
          <w:sz w:val="44"/>
          <w:lang w:bidi="ar"/>
        </w:rPr>
      </w:pPr>
      <w:bookmarkStart w:id="0" w:name="OLE_LINK2"/>
      <w:r>
        <w:rPr>
          <w:rFonts w:hint="eastAsia" w:ascii="宋体" w:hAnsi="宋体" w:cs="宋体"/>
          <w:kern w:val="44"/>
          <w:sz w:val="44"/>
          <w:lang w:bidi="ar"/>
        </w:rPr>
        <w:t>竞争性磋商公告</w:t>
      </w:r>
    </w:p>
    <w:p>
      <w:pPr>
        <w:pStyle w:val="5"/>
        <w:spacing w:line="360" w:lineRule="auto"/>
        <w:ind w:firstLine="0"/>
        <w:rPr>
          <w:rFonts w:hint="eastAsia"/>
          <w:lang w:bidi="ar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济宁口腔医院网络信息安全运营服务采购项目</w:t>
      </w:r>
      <w:r>
        <w:rPr>
          <w:rFonts w:hint="eastAsia" w:ascii="宋体" w:hAnsi="宋体"/>
          <w:sz w:val="24"/>
        </w:rPr>
        <w:t>经医院研究批准，现采用竞争性磋商方式选择成交供应商，有关事宜公告如下：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一、项目基本信息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  <w:lang w:bidi="ar"/>
        </w:rPr>
        <w:t>1、项目编号：</w:t>
      </w:r>
      <w:r>
        <w:rPr>
          <w:rFonts w:hint="eastAsia" w:ascii="宋体" w:hAnsi="宋体" w:cs="宋体"/>
          <w:sz w:val="24"/>
          <w:lang w:eastAsia="zh-CN" w:bidi="ar"/>
        </w:rPr>
        <w:t>JNKQYY2025-017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eastAsia="zh-CN" w:bidi="ar"/>
        </w:rPr>
      </w:pPr>
      <w:r>
        <w:rPr>
          <w:rFonts w:ascii="宋体" w:hAnsi="宋体" w:cs="宋体"/>
          <w:sz w:val="24"/>
          <w:lang w:bidi="ar"/>
        </w:rPr>
        <w:t>2</w:t>
      </w:r>
      <w:r>
        <w:rPr>
          <w:rFonts w:hint="eastAsia" w:ascii="宋体" w:hAnsi="宋体" w:cs="宋体"/>
          <w:sz w:val="24"/>
          <w:lang w:bidi="ar"/>
        </w:rPr>
        <w:t>、项目名称：</w:t>
      </w:r>
      <w:r>
        <w:rPr>
          <w:rFonts w:hint="eastAsia" w:ascii="宋体" w:hAnsi="宋体"/>
          <w:sz w:val="24"/>
          <w:lang w:eastAsia="zh-CN"/>
        </w:rPr>
        <w:t>济宁口腔医院网络信息安全运营服务采购项目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 xml:space="preserve">3、包组划分：1个包 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4、项目概况：本项目为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济宁口腔医院网络信息安全运营服务采购项目</w:t>
      </w:r>
      <w:r>
        <w:rPr>
          <w:rFonts w:hint="eastAsia" w:ascii="宋体" w:hAnsi="宋体" w:cs="宋体"/>
          <w:sz w:val="24"/>
          <w:lang w:bidi="ar"/>
        </w:rPr>
        <w:t>，</w:t>
      </w:r>
      <w:r>
        <w:rPr>
          <w:rFonts w:hint="eastAsia" w:ascii="宋体" w:hAnsi="宋体"/>
          <w:sz w:val="24"/>
          <w:lang w:bidi="ar"/>
        </w:rPr>
        <w:t>具体要求详见竞争性磋商文件第三章技术标准和要求。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ascii="宋体" w:hAnsi="宋体" w:cs="宋体"/>
          <w:sz w:val="24"/>
          <w:lang w:bidi="ar"/>
        </w:rPr>
        <w:t>5</w:t>
      </w:r>
      <w:r>
        <w:rPr>
          <w:rFonts w:hint="eastAsia" w:ascii="宋体" w:hAnsi="宋体" w:cs="宋体"/>
          <w:sz w:val="24"/>
          <w:lang w:bidi="ar"/>
        </w:rPr>
        <w:t>、预算金额：</w:t>
      </w:r>
      <w:r>
        <w:rPr>
          <w:rFonts w:hint="eastAsia" w:ascii="宋体" w:hAnsi="宋体" w:cs="宋体"/>
          <w:sz w:val="24"/>
          <w:lang w:val="en-US" w:eastAsia="zh-CN" w:bidi="ar"/>
        </w:rPr>
        <w:t>9.8</w:t>
      </w:r>
      <w:r>
        <w:rPr>
          <w:rFonts w:hint="eastAsia" w:ascii="宋体" w:hAnsi="宋体" w:cs="宋体"/>
          <w:sz w:val="24"/>
          <w:lang w:bidi="ar"/>
        </w:rPr>
        <w:t>万元</w:t>
      </w:r>
    </w:p>
    <w:p>
      <w:pPr>
        <w:spacing w:line="440" w:lineRule="exact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资金来源：自筹资金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二、供应商资格要求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bookmarkStart w:id="1" w:name="OLE_LINK4"/>
      <w:r>
        <w:rPr>
          <w:rFonts w:hint="eastAsia" w:ascii="宋体" w:hAnsi="宋体" w:cs="宋体"/>
          <w:sz w:val="24"/>
        </w:rPr>
        <w:t>1、具有独立法人资格，能够独立承担民事责任能力，并在人员、设备、资金等方面具有相应的供货及安装能力；</w:t>
      </w:r>
    </w:p>
    <w:p>
      <w:pPr>
        <w:widowControl/>
        <w:spacing w:line="44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2、具备有效的营业执照</w:t>
      </w:r>
      <w:r>
        <w:rPr>
          <w:rFonts w:hint="eastAsia" w:ascii="宋体" w:hAnsi="宋体" w:cs="宋体"/>
          <w:kern w:val="0"/>
          <w:sz w:val="24"/>
        </w:rPr>
        <w:t>；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3、提供的资格、资质文件、业绩情况和财务状况均真实有效，具有良好的商业信誉；</w:t>
      </w:r>
    </w:p>
    <w:p>
      <w:pPr>
        <w:spacing w:line="440" w:lineRule="exact"/>
        <w:ind w:firstLine="480" w:firstLineChars="200"/>
        <w:rPr>
          <w:rFonts w:hint="eastAsia" w:ascii="宋体" w:hAnsi="宋体"/>
          <w:kern w:val="10"/>
          <w:sz w:val="24"/>
        </w:rPr>
      </w:pPr>
      <w:r>
        <w:rPr>
          <w:rFonts w:hint="eastAsia" w:ascii="宋体" w:hAnsi="宋体" w:cs="宋体"/>
          <w:sz w:val="24"/>
        </w:rPr>
        <w:t>4、一个供应商只能提交一个响应文件。如果供应商之间存在下列互为关联关系</w:t>
      </w:r>
      <w:r>
        <w:rPr>
          <w:rFonts w:hint="eastAsia" w:ascii="宋体" w:hAnsi="宋体"/>
          <w:kern w:val="10"/>
          <w:sz w:val="24"/>
        </w:rPr>
        <w:t>（国有控股公司除外）的情形之一的，不得同时参加本项目报价：</w:t>
      </w:r>
    </w:p>
    <w:p>
      <w:pPr>
        <w:spacing w:line="440" w:lineRule="exact"/>
        <w:ind w:firstLine="480" w:firstLineChars="200"/>
        <w:rPr>
          <w:rFonts w:hint="eastAsia"/>
          <w:kern w:val="10"/>
          <w:sz w:val="24"/>
        </w:rPr>
      </w:pPr>
      <w:r>
        <w:rPr>
          <w:rFonts w:hint="eastAsia" w:ascii="宋体" w:hAnsi="宋体"/>
          <w:sz w:val="24"/>
        </w:rPr>
        <w:t>4.1</w:t>
      </w:r>
      <w:r>
        <w:rPr>
          <w:rFonts w:hint="eastAsia" w:ascii="宋体" w:hAnsi="宋体"/>
          <w:kern w:val="10"/>
          <w:sz w:val="24"/>
        </w:rPr>
        <w:t>、法定代表人为同一人的两个及</w:t>
      </w:r>
      <w:r>
        <w:rPr>
          <w:rFonts w:hint="eastAsia"/>
          <w:kern w:val="10"/>
          <w:sz w:val="24"/>
        </w:rPr>
        <w:t>两个以上法人；</w:t>
      </w:r>
    </w:p>
    <w:p>
      <w:pPr>
        <w:spacing w:line="440" w:lineRule="exact"/>
        <w:ind w:firstLine="480" w:firstLineChars="200"/>
        <w:rPr>
          <w:rFonts w:hint="eastAsia"/>
          <w:kern w:val="10"/>
          <w:sz w:val="24"/>
        </w:rPr>
      </w:pPr>
      <w:r>
        <w:rPr>
          <w:rFonts w:hint="eastAsia" w:ascii="宋体" w:hAnsi="宋体"/>
          <w:sz w:val="24"/>
        </w:rPr>
        <w:t>4.2</w:t>
      </w:r>
      <w:r>
        <w:rPr>
          <w:rFonts w:hint="eastAsia"/>
          <w:kern w:val="10"/>
          <w:sz w:val="24"/>
        </w:rPr>
        <w:t>、母公司、直接或间接持</w:t>
      </w:r>
      <w:r>
        <w:rPr>
          <w:rFonts w:hint="eastAsia" w:ascii="宋体" w:hAnsi="宋体"/>
          <w:kern w:val="10"/>
          <w:sz w:val="24"/>
        </w:rPr>
        <w:t>股50%及以</w:t>
      </w:r>
      <w:r>
        <w:rPr>
          <w:rFonts w:hint="eastAsia"/>
          <w:kern w:val="10"/>
          <w:sz w:val="24"/>
        </w:rPr>
        <w:t>上的被投资公司；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4.3、均为同一家母公司直接或间接持股50%及以上的被投资公司。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5、未被暂停或取消济宁市范围内招标采购项目的报价资格；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6、资格审查方式：资格后审；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7、本项目不接受联合体投标；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8、开标之日起前三年内无不良信用记录（评审小组通过“信用中国”和“中国政府采购网”查询）。</w:t>
      </w:r>
    </w:p>
    <w:bookmarkEnd w:id="1"/>
    <w:p>
      <w:pPr>
        <w:widowControl/>
        <w:spacing w:line="360" w:lineRule="auto"/>
        <w:ind w:firstLine="481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cs="宋体"/>
          <w:b/>
          <w:bCs/>
          <w:sz w:val="24"/>
          <w:lang w:val="en-US" w:eastAsia="zh-CN"/>
        </w:rPr>
        <w:t>报名时间及采购</w:t>
      </w:r>
      <w:r>
        <w:rPr>
          <w:rFonts w:hint="eastAsia" w:ascii="宋体" w:hAnsi="宋体" w:cs="宋体"/>
          <w:b/>
          <w:bCs/>
          <w:sz w:val="24"/>
        </w:rPr>
        <w:t>文件的获取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报名</w:t>
      </w:r>
      <w:r>
        <w:rPr>
          <w:rFonts w:hint="eastAsia" w:ascii="宋体" w:hAnsi="宋体" w:eastAsia="宋体" w:cs="Times New Roman"/>
          <w:sz w:val="24"/>
        </w:rPr>
        <w:t>时间：</w:t>
      </w:r>
      <w:r>
        <w:rPr>
          <w:rFonts w:hint="eastAsia" w:ascii="宋体" w:hAnsi="宋体" w:eastAsia="宋体" w:cs="Times New Roman"/>
          <w:sz w:val="24"/>
          <w:highlight w:val="yellow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highlight w:val="yellow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Times New Roman"/>
          <w:sz w:val="24"/>
          <w:highlight w:val="yellow"/>
        </w:rPr>
        <w:t>月</w:t>
      </w:r>
      <w:r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highlight w:val="yellow"/>
        </w:rPr>
        <w:t>日到</w:t>
      </w:r>
      <w:r>
        <w:rPr>
          <w:rFonts w:hint="eastAsia" w:ascii="宋体" w:hAnsi="宋体" w:eastAsia="宋体" w:cs="Times New Roman"/>
          <w:sz w:val="24"/>
          <w:highlight w:val="yellow"/>
          <w:lang w:eastAsia="zh-CN"/>
        </w:rPr>
        <w:t>202</w:t>
      </w:r>
      <w:r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highlight w:val="yellow"/>
          <w:lang w:eastAsia="zh-CN"/>
        </w:rPr>
        <w:t>年</w:t>
      </w:r>
      <w:r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eastAsia="宋体" w:cs="Times New Roman"/>
          <w:sz w:val="24"/>
          <w:highlight w:val="yellow"/>
        </w:rPr>
        <w:t>月</w:t>
      </w:r>
      <w:r>
        <w:rPr>
          <w:rFonts w:hint="eastAsia" w:ascii="宋体" w:hAnsi="宋体" w:eastAsia="宋体" w:cs="Times New Roman"/>
          <w:sz w:val="24"/>
          <w:highlight w:val="yellow"/>
          <w:lang w:val="en-US" w:eastAsia="zh-CN"/>
        </w:rPr>
        <w:t>9</w:t>
      </w:r>
      <w:r>
        <w:rPr>
          <w:rFonts w:hint="eastAsia" w:ascii="宋体" w:hAnsi="宋体" w:eastAsia="宋体" w:cs="Times New Roman"/>
          <w:sz w:val="24"/>
          <w:highlight w:val="yellow"/>
        </w:rPr>
        <w:t>日</w:t>
      </w:r>
      <w:r>
        <w:rPr>
          <w:rFonts w:hint="eastAsia" w:ascii="宋体" w:hAnsi="宋体" w:eastAsia="宋体" w:cs="Times New Roman"/>
          <w:sz w:val="24"/>
        </w:rPr>
        <w:t>。每日上午0</w:t>
      </w:r>
      <w:r>
        <w:rPr>
          <w:rFonts w:hint="eastAsia" w:ascii="宋体" w:hAnsi="宋体" w:eastAsia="宋体" w:cs="Times New Roman"/>
          <w:sz w:val="24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</w:rPr>
        <w:t>：00时-11：30时，下午14：00时-17：00时（北京时间，节假日仅接受电子邮箱报名）。</w:t>
      </w:r>
    </w:p>
    <w:p>
      <w:pPr>
        <w:spacing w:line="440" w:lineRule="exact"/>
        <w:ind w:firstLine="481" w:firstLineChars="200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报名方式1：电子邮箱报名，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电子</w:t>
      </w:r>
      <w:r>
        <w:rPr>
          <w:rFonts w:hint="eastAsia" w:ascii="宋体" w:hAnsi="宋体" w:eastAsia="宋体" w:cs="Times New Roman"/>
          <w:b/>
          <w:bCs/>
          <w:sz w:val="24"/>
        </w:rPr>
        <w:t>邮件主题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：</w:t>
      </w:r>
      <w:r>
        <w:rPr>
          <w:rFonts w:hint="eastAsia" w:ascii="宋体" w:hAnsi="宋体" w:eastAsia="宋体" w:cs="Times New Roman"/>
          <w:b/>
          <w:bCs/>
          <w:sz w:val="24"/>
        </w:rPr>
        <w:t>项目名称+项目编号+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供应商</w:t>
      </w:r>
      <w:r>
        <w:rPr>
          <w:rFonts w:hint="eastAsia" w:ascii="宋体" w:hAnsi="宋体" w:eastAsia="宋体" w:cs="Times New Roman"/>
          <w:b/>
          <w:bCs/>
          <w:sz w:val="24"/>
        </w:rPr>
        <w:t>名称；邮件内容:列明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供应商</w:t>
      </w:r>
      <w:r>
        <w:rPr>
          <w:rFonts w:hint="eastAsia" w:ascii="宋体" w:hAnsi="宋体" w:eastAsia="宋体" w:cs="Times New Roman"/>
          <w:b/>
          <w:bCs/>
          <w:sz w:val="24"/>
        </w:rPr>
        <w:t>名称、法定代表人或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委托代理</w:t>
      </w:r>
      <w:r>
        <w:rPr>
          <w:rFonts w:hint="eastAsia" w:ascii="宋体" w:hAnsi="宋体" w:eastAsia="宋体" w:cs="Times New Roman"/>
          <w:b/>
          <w:bCs/>
          <w:sz w:val="24"/>
        </w:rPr>
        <w:t>人姓名及联系方式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手机号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24"/>
        </w:rPr>
        <w:t>；邮件附件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：</w:t>
      </w:r>
      <w:r>
        <w:rPr>
          <w:rFonts w:hint="eastAsia" w:ascii="宋体" w:hAnsi="宋体" w:eastAsia="宋体" w:cs="Times New Roman"/>
          <w:b/>
          <w:bCs/>
          <w:sz w:val="24"/>
        </w:rPr>
        <w:t>将报名材料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原件扫描件或</w:t>
      </w:r>
      <w:r>
        <w:rPr>
          <w:rFonts w:hint="eastAsia" w:ascii="宋体" w:hAnsi="宋体" w:eastAsia="宋体" w:cs="Times New Roman"/>
          <w:b/>
          <w:bCs/>
          <w:sz w:val="24"/>
        </w:rPr>
        <w:t>加盖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供应商公章的复印件</w:t>
      </w:r>
      <w:r>
        <w:rPr>
          <w:rFonts w:hint="eastAsia" w:ascii="宋体" w:hAnsi="宋体" w:eastAsia="宋体" w:cs="Times New Roman"/>
          <w:b/>
          <w:bCs/>
          <w:sz w:val="24"/>
        </w:rPr>
        <w:t>，按顺序制作成1个PDF格式文件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sz w:val="24"/>
        </w:rPr>
        <w:t>需采用A4纸幅面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24"/>
        </w:rPr>
        <w:t>，文件名称与邮件主题一致。</w:t>
      </w:r>
      <w:r>
        <w:rPr>
          <w:rFonts w:hint="eastAsia" w:ascii="宋体" w:hAnsi="宋体" w:eastAsia="宋体" w:cs="Times New Roman"/>
          <w:b/>
          <w:bCs/>
          <w:sz w:val="24"/>
        </w:rPr>
        <w:fldChar w:fldCharType="begin"/>
      </w:r>
      <w:r>
        <w:rPr>
          <w:rFonts w:hint="eastAsia" w:ascii="宋体" w:hAnsi="宋体" w:eastAsia="宋体" w:cs="Times New Roman"/>
          <w:b/>
          <w:bCs/>
          <w:sz w:val="24"/>
        </w:rPr>
        <w:instrText xml:space="preserve"> HYPERLINK "mailto:因疫情防控要求，将报名需要的资料扫描后将扫描件发送至邮箱gczx666888@qq.com登记并购买招标文件" </w:instrText>
      </w:r>
      <w:r>
        <w:rPr>
          <w:rFonts w:hint="eastAsia" w:ascii="宋体" w:hAnsi="宋体" w:eastAsia="宋体" w:cs="Times New Roman"/>
          <w:b/>
          <w:bCs/>
          <w:sz w:val="24"/>
        </w:rPr>
        <w:fldChar w:fldCharType="separate"/>
      </w:r>
      <w:r>
        <w:rPr>
          <w:rFonts w:hint="eastAsia" w:ascii="宋体" w:hAnsi="宋体" w:eastAsia="宋体" w:cs="Times New Roman"/>
          <w:b/>
          <w:bCs/>
          <w:sz w:val="24"/>
        </w:rPr>
        <w:t>将报名需要的资料发送至邮箱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jnkqyyzbb</w:t>
      </w:r>
      <w:r>
        <w:rPr>
          <w:rFonts w:hint="eastAsia" w:ascii="宋体" w:hAnsi="宋体" w:eastAsia="宋体" w:cs="Times New Roman"/>
          <w:b/>
          <w:bCs/>
          <w:sz w:val="24"/>
          <w:lang w:eastAsia="zh-CN"/>
        </w:rPr>
        <w:t>@163.com</w:t>
      </w:r>
      <w:r>
        <w:rPr>
          <w:rFonts w:hint="eastAsia" w:ascii="宋体" w:hAnsi="宋体" w:eastAsia="宋体" w:cs="Times New Roman"/>
          <w:b/>
          <w:bCs/>
          <w:sz w:val="24"/>
        </w:rPr>
        <w:t>登记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,</w:t>
      </w:r>
      <w:r>
        <w:rPr>
          <w:rFonts w:hint="eastAsia" w:ascii="宋体" w:hAnsi="宋体" w:eastAsia="宋体" w:cs="Times New Roman"/>
          <w:b/>
          <w:bCs/>
          <w:sz w:val="24"/>
        </w:rPr>
        <w:fldChar w:fldCharType="end"/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并致电济宁口腔医院招标办，告知报名邮件投送成功，以便及时获取电子版采购文件</w:t>
      </w:r>
      <w:r>
        <w:rPr>
          <w:rFonts w:hint="eastAsia" w:ascii="宋体" w:hAnsi="宋体" w:eastAsia="宋体" w:cs="Times New Roman"/>
          <w:b/>
          <w:bCs/>
          <w:sz w:val="24"/>
        </w:rPr>
        <w:t>。</w:t>
      </w:r>
    </w:p>
    <w:p>
      <w:pPr>
        <w:spacing w:line="440" w:lineRule="exact"/>
        <w:ind w:firstLine="481" w:firstLineChars="200"/>
        <w:rPr>
          <w:rFonts w:hint="default" w:ascii="宋体" w:hAnsi="宋体" w:eastAsia="宋体" w:cs="Times New Roman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</w:rPr>
        <w:t>报名方式2：现场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线下</w:t>
      </w:r>
      <w:r>
        <w:rPr>
          <w:rFonts w:hint="eastAsia" w:ascii="宋体" w:hAnsi="宋体" w:eastAsia="宋体" w:cs="Times New Roman"/>
          <w:b/>
          <w:bCs/>
          <w:sz w:val="24"/>
        </w:rPr>
        <w:t>报名，携带报名需要的资料送达报名地点：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济宁口腔医院秦庄院区6楼608（济宁市任城区共青团路22号），递交材料登记后可获取电子版采购文件。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供应商</w:t>
      </w:r>
      <w:r>
        <w:rPr>
          <w:rFonts w:hint="eastAsia" w:ascii="宋体" w:hAnsi="宋体" w:eastAsia="宋体" w:cs="Times New Roman"/>
          <w:sz w:val="24"/>
        </w:rPr>
        <w:t>可按上述2种任一方式进行报名，未按上述要求登记及未登记但已获取标书的，均无效</w:t>
      </w:r>
      <w:r>
        <w:rPr>
          <w:rFonts w:hint="eastAsia" w:ascii="宋体" w:hAnsi="宋体" w:eastAsia="宋体" w:cs="Times New Roman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sz w:val="24"/>
        </w:rPr>
        <w:t>一律按无效报名确认。文件费：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</w:rPr>
        <w:t>元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>
      <w:pPr>
        <w:spacing w:line="440" w:lineRule="exact"/>
        <w:ind w:firstLine="481" w:firstLineChars="200"/>
        <w:rPr>
          <w:rFonts w:hint="eastAsia" w:ascii="宋体" w:hAnsi="宋体" w:eastAsia="宋体" w:cs="Times New Roman"/>
          <w:b/>
          <w:bCs/>
          <w:sz w:val="24"/>
        </w:rPr>
      </w:pPr>
      <w:bookmarkStart w:id="2" w:name="_Toc15640"/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四、</w:t>
      </w:r>
      <w:r>
        <w:rPr>
          <w:rFonts w:hint="eastAsia" w:ascii="宋体" w:hAnsi="宋体" w:eastAsia="宋体" w:cs="Times New Roman"/>
          <w:b/>
          <w:bCs/>
          <w:sz w:val="24"/>
        </w:rPr>
        <w:t>报名需要的资料</w:t>
      </w:r>
      <w:bookmarkEnd w:id="2"/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1、营业执照原件扫描件加盖公章（若分公司参与报名还需提供总公司出具的授权书原件，格式</w:t>
      </w:r>
      <w:r>
        <w:rPr>
          <w:rFonts w:hint="eastAsia" w:ascii="宋体" w:hAnsi="宋体" w:eastAsia="宋体" w:cs="Times New Roman"/>
          <w:sz w:val="24"/>
        </w:rPr>
        <w:t>自拟）；</w:t>
      </w:r>
    </w:p>
    <w:p>
      <w:pPr>
        <w:spacing w:line="440" w:lineRule="exact"/>
        <w:ind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3、资质证书扫描件；</w:t>
      </w:r>
    </w:p>
    <w:p>
      <w:pPr>
        <w:spacing w:line="44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2、法定代表人身份证扫描件或法定代表人</w:t>
      </w:r>
      <w:r>
        <w:rPr>
          <w:rFonts w:hint="eastAsia" w:ascii="宋体" w:hAnsi="宋体" w:eastAsia="宋体" w:cs="Times New Roman"/>
          <w:sz w:val="24"/>
        </w:rPr>
        <w:t>授权委托书</w:t>
      </w:r>
      <w:r>
        <w:rPr>
          <w:rFonts w:hint="eastAsia" w:ascii="宋体" w:hAnsi="宋体" w:eastAsia="宋体" w:cs="Times New Roman"/>
          <w:sz w:val="24"/>
          <w:lang w:val="en-US" w:eastAsia="zh-CN"/>
        </w:rPr>
        <w:t>原件（格式自拟），以</w:t>
      </w:r>
      <w:r>
        <w:rPr>
          <w:rFonts w:hint="eastAsia" w:ascii="宋体" w:hAnsi="宋体" w:eastAsia="宋体" w:cs="Times New Roman"/>
          <w:sz w:val="24"/>
        </w:rPr>
        <w:t>及被授权</w:t>
      </w:r>
      <w:r>
        <w:rPr>
          <w:rFonts w:hint="eastAsia" w:ascii="宋体" w:hAnsi="宋体" w:eastAsia="宋体" w:cs="Times New Roman"/>
          <w:sz w:val="24"/>
          <w:lang w:val="en-US" w:eastAsia="zh-CN"/>
        </w:rPr>
        <w:t>委托代理</w:t>
      </w:r>
      <w:r>
        <w:rPr>
          <w:rFonts w:hint="eastAsia" w:ascii="宋体" w:hAnsi="宋体" w:eastAsia="宋体" w:cs="Times New Roman"/>
          <w:sz w:val="24"/>
        </w:rPr>
        <w:t>人身份证原件或加盖</w:t>
      </w:r>
      <w:r>
        <w:rPr>
          <w:rFonts w:hint="eastAsia" w:ascii="宋体" w:hAnsi="宋体" w:eastAsia="宋体" w:cs="Times New Roman"/>
          <w:sz w:val="24"/>
          <w:lang w:val="en-US" w:eastAsia="zh-CN"/>
        </w:rPr>
        <w:t>供应商</w:t>
      </w:r>
      <w:r>
        <w:rPr>
          <w:rFonts w:hint="eastAsia" w:ascii="宋体" w:hAnsi="宋体" w:eastAsia="宋体" w:cs="Times New Roman"/>
          <w:sz w:val="24"/>
        </w:rPr>
        <w:t>公章的复印件；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备注：报名时的资料查验不代表资格审查的最终通过或合格，</w:t>
      </w:r>
      <w:r>
        <w:rPr>
          <w:rFonts w:hint="eastAsia" w:ascii="宋体" w:hAnsi="宋体" w:eastAsia="宋体" w:cs="Times New Roman"/>
          <w:sz w:val="24"/>
          <w:lang w:eastAsia="zh-CN"/>
        </w:rPr>
        <w:t>供应商</w:t>
      </w:r>
      <w:r>
        <w:rPr>
          <w:rFonts w:hint="eastAsia" w:ascii="宋体" w:hAnsi="宋体" w:eastAsia="宋体" w:cs="Times New Roman"/>
          <w:sz w:val="24"/>
        </w:rPr>
        <w:t>最终资格的确认以组织的</w:t>
      </w:r>
      <w:r>
        <w:rPr>
          <w:rFonts w:hint="eastAsia" w:ascii="宋体" w:hAnsi="宋体" w:eastAsia="宋体" w:cs="Times New Roman"/>
          <w:sz w:val="24"/>
          <w:lang w:val="en-US" w:eastAsia="zh-CN"/>
        </w:rPr>
        <w:t>磋商小组</w:t>
      </w:r>
      <w:r>
        <w:rPr>
          <w:rFonts w:hint="eastAsia" w:ascii="宋体" w:hAnsi="宋体" w:eastAsia="宋体" w:cs="Times New Roman"/>
          <w:sz w:val="24"/>
        </w:rPr>
        <w:t>资格后审为准。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本项目不接受未报名供应商参与投标。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提交响应文件</w:t>
      </w:r>
      <w:r>
        <w:rPr>
          <w:rFonts w:hint="eastAsia" w:ascii="宋体" w:hAnsi="宋体" w:eastAsia="宋体" w:cs="Times New Roman"/>
          <w:sz w:val="24"/>
        </w:rPr>
        <w:t>截止时间</w:t>
      </w:r>
      <w:r>
        <w:rPr>
          <w:rFonts w:hint="eastAsia" w:ascii="宋体" w:hAnsi="宋体" w:eastAsia="宋体" w:cs="Times New Roman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sz w:val="24"/>
        </w:rPr>
        <w:t>地点</w:t>
      </w:r>
      <w:r>
        <w:rPr>
          <w:rFonts w:hint="eastAsia" w:ascii="宋体" w:hAnsi="宋体" w:eastAsia="宋体" w:cs="Times New Roman"/>
          <w:sz w:val="24"/>
          <w:lang w:val="en-US" w:eastAsia="zh-CN"/>
        </w:rPr>
        <w:t>和方式</w:t>
      </w:r>
      <w:r>
        <w:rPr>
          <w:rFonts w:hint="eastAsia" w:ascii="宋体" w:hAnsi="宋体" w:eastAsia="宋体" w:cs="Times New Roman"/>
          <w:sz w:val="24"/>
        </w:rPr>
        <w:t>详见</w:t>
      </w:r>
      <w:r>
        <w:rPr>
          <w:rFonts w:hint="eastAsia" w:ascii="宋体" w:hAnsi="宋体" w:eastAsia="宋体" w:cs="Times New Roman"/>
          <w:sz w:val="24"/>
          <w:lang w:eastAsia="zh-CN"/>
        </w:rPr>
        <w:t>磋商文件</w:t>
      </w:r>
      <w:r>
        <w:rPr>
          <w:rFonts w:hint="eastAsia" w:ascii="宋体" w:hAnsi="宋体" w:eastAsia="宋体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公告期限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bookmarkStart w:id="3" w:name="自本公告发布之日起3个工作日。"/>
      <w:bookmarkEnd w:id="3"/>
      <w:r>
        <w:rPr>
          <w:rFonts w:hint="eastAsia" w:ascii="宋体" w:hAnsi="宋体" w:eastAsia="宋体" w:cs="Times New Roman"/>
          <w:sz w:val="24"/>
          <w:lang w:val="en-US" w:eastAsia="zh-CN"/>
        </w:rPr>
        <w:t>自本公告发布之日起 3 个工作日。</w:t>
      </w:r>
      <w:bookmarkStart w:id="4" w:name="七、其他补充事宜"/>
      <w:bookmarkEnd w:id="4"/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其他补充事宜</w:t>
      </w:r>
      <w:bookmarkStart w:id="5" w:name="1、必须同时在济宁市公共资源交易网及中国山东政府采购网注册，"/>
      <w:bookmarkEnd w:id="5"/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1、届时请参与响应的供应商代表出席开标仪式，逾期递交或不符合规定的响应文件恕不接受。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6" w:name="2、采购文件在中国山东政府采购网、济宁市任城区公共资源交易网同时发布，视作已发放"/>
      <w:bookmarkEnd w:id="6"/>
      <w:r>
        <w:rPr>
          <w:rFonts w:hint="eastAsia" w:ascii="宋体" w:hAnsi="宋体" w:eastAsia="宋体" w:cs="Times New Roman"/>
          <w:sz w:val="24"/>
        </w:rPr>
        <w:t>2、本项目如有必要澄清和修改需要发布更正公告的，将在</w:t>
      </w:r>
      <w:r>
        <w:rPr>
          <w:rFonts w:hint="eastAsia" w:ascii="宋体" w:hAnsi="宋体" w:eastAsia="宋体" w:cs="Times New Roman"/>
          <w:sz w:val="24"/>
        </w:rPr>
        <w:fldChar w:fldCharType="begin"/>
      </w:r>
      <w:r>
        <w:rPr>
          <w:rFonts w:hint="eastAsia" w:ascii="宋体" w:hAnsi="宋体" w:eastAsia="宋体" w:cs="Times New Roman"/>
          <w:sz w:val="24"/>
        </w:rPr>
        <w:instrText xml:space="preserve"> HYPERLINK "http://jnggzy.jnzbtb.cn/RenCheng" \h </w:instrText>
      </w:r>
      <w:r>
        <w:rPr>
          <w:rFonts w:hint="eastAsia" w:ascii="宋体" w:hAnsi="宋体" w:eastAsia="宋体" w:cs="Times New Roman"/>
          <w:sz w:val="24"/>
        </w:rPr>
        <w:fldChar w:fldCharType="separate"/>
      </w:r>
      <w:r>
        <w:rPr>
          <w:rFonts w:hint="eastAsia" w:ascii="宋体" w:hAnsi="宋体" w:eastAsia="宋体" w:cs="Times New Roman"/>
          <w:sz w:val="24"/>
          <w:lang w:val="en-US" w:eastAsia="zh-CN"/>
        </w:rPr>
        <w:t>济宁口腔医院网站</w:t>
      </w:r>
      <w:r>
        <w:rPr>
          <w:rFonts w:hint="eastAsia" w:ascii="宋体" w:hAnsi="宋体" w:eastAsia="宋体" w:cs="Times New Roman"/>
          <w:sz w:val="24"/>
        </w:rPr>
        <w:t>（http://</w:t>
      </w:r>
      <w:r>
        <w:rPr>
          <w:rFonts w:hint="eastAsia" w:ascii="宋体" w:hAnsi="宋体" w:eastAsia="宋体" w:cs="Times New Roman"/>
          <w:sz w:val="24"/>
        </w:rPr>
        <w:fldChar w:fldCharType="end"/>
      </w:r>
      <w:r>
        <w:rPr>
          <w:rFonts w:hint="eastAsia" w:ascii="宋体" w:hAnsi="宋体" w:eastAsia="宋体" w:cs="Times New Roman"/>
          <w:sz w:val="24"/>
          <w:lang w:val="en-US" w:eastAsia="zh-CN"/>
        </w:rPr>
        <w:t>www.kqyy.com.cn/</w:t>
      </w:r>
      <w:r>
        <w:rPr>
          <w:rFonts w:hint="eastAsia" w:ascii="宋体" w:hAnsi="宋体" w:eastAsia="宋体" w:cs="Times New Roman"/>
          <w:sz w:val="24"/>
        </w:rPr>
        <w:t>）及时发布。请各潜在供应商及时关注相关信息。更正公告一旦发布即视为以书面形式通知所有潜在供应商。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7" w:name="八、凡对本次采购提出询问，请按以下方式联系。"/>
      <w:bookmarkEnd w:id="7"/>
      <w:r>
        <w:rPr>
          <w:rFonts w:hint="eastAsia" w:ascii="宋体" w:hAnsi="宋体" w:eastAsia="宋体" w:cs="Times New Roman"/>
          <w:sz w:val="24"/>
          <w:lang w:val="en-US" w:eastAsia="zh-CN"/>
        </w:rPr>
        <w:t>九</w:t>
      </w:r>
      <w:r>
        <w:rPr>
          <w:rFonts w:hint="eastAsia" w:ascii="宋体" w:hAnsi="宋体" w:eastAsia="宋体" w:cs="Times New Roman"/>
          <w:sz w:val="24"/>
        </w:rPr>
        <w:t>、凡对本次采购提出询问，请按以下方式联系采购人。</w:t>
      </w:r>
      <w:bookmarkStart w:id="8" w:name="1.采购人信息"/>
      <w:bookmarkEnd w:id="8"/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bookmarkStart w:id="9" w:name="名  称：济宁市任城区妇幼保健院"/>
      <w:bookmarkEnd w:id="9"/>
      <w:r>
        <w:rPr>
          <w:rFonts w:hint="eastAsia" w:ascii="宋体" w:hAnsi="宋体" w:eastAsia="宋体" w:cs="Times New Roman"/>
          <w:sz w:val="24"/>
        </w:rPr>
        <w:t>名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称：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济宁口腔医院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地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址：山东省济宁市任城区</w:t>
      </w: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共青团路22号 </w:t>
      </w:r>
    </w:p>
    <w:p>
      <w:pPr>
        <w:spacing w:line="440" w:lineRule="exact"/>
        <w:ind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bookmarkStart w:id="10" w:name="联系方式：0537-2651200"/>
      <w:bookmarkEnd w:id="10"/>
      <w:r>
        <w:rPr>
          <w:rFonts w:hint="eastAsia" w:ascii="宋体" w:hAnsi="宋体" w:eastAsia="宋体" w:cs="Times New Roman"/>
          <w:sz w:val="24"/>
          <w:lang w:val="en-US" w:eastAsia="zh-CN"/>
        </w:rPr>
        <w:t>联 系 人：徐主任  姜老师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联系方式：0537-2658306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</w:p>
    <w:p>
      <w:pPr>
        <w:tabs>
          <w:tab w:val="left" w:pos="290"/>
        </w:tabs>
        <w:spacing w:line="352" w:lineRule="exact"/>
        <w:rPr>
          <w:rFonts w:hint="eastAsia" w:ascii="宋体" w:hAnsi="宋体"/>
          <w:sz w:val="24"/>
        </w:rPr>
      </w:pPr>
    </w:p>
    <w:p>
      <w:pPr>
        <w:spacing w:line="532" w:lineRule="exact"/>
        <w:ind w:firstLine="480" w:firstLineChars="200"/>
        <w:jc w:val="right"/>
        <w:rPr>
          <w:rFonts w:hint="eastAsia"/>
          <w:sz w:val="24"/>
        </w:rPr>
      </w:pPr>
    </w:p>
    <w:p>
      <w:pPr>
        <w:ind w:firstLine="6000" w:firstLineChars="2500"/>
      </w:pPr>
      <w:bookmarkStart w:id="11" w:name="_GoBack"/>
      <w:bookmarkEnd w:id="11"/>
      <w:r>
        <w:rPr>
          <w:rFonts w:hint="eastAsia" w:ascii="宋体" w:hAnsi="宋体"/>
          <w:sz w:val="24"/>
          <w:highlight w:val="yellow"/>
        </w:rPr>
        <w:t xml:space="preserve"> 202</w:t>
      </w:r>
      <w:r>
        <w:rPr>
          <w:rFonts w:hint="eastAsia" w:ascii="宋体" w:hAnsi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/>
          <w:sz w:val="24"/>
          <w:highlight w:val="yellow"/>
        </w:rPr>
        <w:t>年</w:t>
      </w:r>
      <w:r>
        <w:rPr>
          <w:rFonts w:hint="eastAsia" w:ascii="宋体" w:hAnsi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/>
          <w:sz w:val="24"/>
          <w:highlight w:val="yellow"/>
        </w:rPr>
        <w:t>月</w:t>
      </w:r>
      <w:r>
        <w:rPr>
          <w:rFonts w:hint="eastAsia" w:ascii="宋体" w:hAnsi="宋体"/>
          <w:sz w:val="24"/>
          <w:highlight w:val="yellow"/>
          <w:lang w:val="en-US" w:eastAsia="zh-CN"/>
        </w:rPr>
        <w:t>2</w:t>
      </w:r>
      <w:r>
        <w:rPr>
          <w:rFonts w:hint="eastAsia" w:ascii="宋体" w:hAnsi="宋体"/>
          <w:sz w:val="24"/>
          <w:highlight w:val="yellow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BBF8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首行缩进:  2 字符"/>
    <w:basedOn w:val="1"/>
    <w:next w:val="1"/>
    <w:qFormat/>
    <w:uiPriority w:val="99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徐龙博</cp:lastModifiedBy>
  <dcterms:modified xsi:type="dcterms:W3CDTF">2025-12-01T18:42:44Z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